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71B" w:rsidRPr="00E56FAF" w:rsidRDefault="000037C6" w:rsidP="00D56BC8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実習２</w:t>
      </w:r>
      <w:r w:rsidR="006E571B"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電流計の使い方</w:t>
      </w:r>
    </w:p>
    <w:p w:rsidR="006E571B" w:rsidRPr="00C663B5" w:rsidRDefault="006E571B" w:rsidP="00D56BC8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6E571B" w:rsidRDefault="006E571B" w:rsidP="00D56BC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6E571B" w:rsidRPr="002B6120" w:rsidRDefault="006E571B" w:rsidP="00D56BC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6E571B" w:rsidRDefault="0013447D" w:rsidP="00D56BC8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6E571B" w:rsidRPr="0013447D" w:rsidRDefault="0013447D" w:rsidP="00D56BC8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□電流計　□</w:t>
      </w:r>
      <w:r w:rsidR="000037C6">
        <w:rPr>
          <w:rFonts w:asciiTheme="minorEastAsia" w:eastAsiaTheme="minorEastAsia" w:hAnsiTheme="minorEastAsia" w:hint="eastAsia"/>
          <w:sz w:val="21"/>
          <w:szCs w:val="21"/>
        </w:rPr>
        <w:t>スイッチ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□豆電球　□乾電池　□</w:t>
      </w:r>
      <w:r w:rsidR="00050095">
        <w:rPr>
          <w:rFonts w:asciiTheme="minorEastAsia" w:eastAsiaTheme="minorEastAsia" w:hAnsiTheme="minorEastAsia" w:hint="eastAsia"/>
          <w:sz w:val="21"/>
          <w:szCs w:val="21"/>
        </w:rPr>
        <w:t>導線</w:t>
      </w:r>
    </w:p>
    <w:p w:rsidR="006E571B" w:rsidRDefault="006E571B" w:rsidP="00D56BC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AF7D3B" w:rsidRDefault="000037C6" w:rsidP="00D56BC8">
      <w:pPr>
        <w:pStyle w:val="00-"/>
        <w:numPr>
          <w:ilvl w:val="0"/>
          <w:numId w:val="3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乾電池に豆電球とスイッチをつないで回路をつく</w:t>
      </w:r>
      <w:r w:rsidR="00AF7D3B">
        <w:rPr>
          <w:rFonts w:asciiTheme="minorEastAsia" w:eastAsiaTheme="minorEastAsia" w:hAnsiTheme="minorEastAsia" w:hint="eastAsia"/>
          <w:sz w:val="21"/>
          <w:szCs w:val="21"/>
        </w:rPr>
        <w:t>る。</w:t>
      </w:r>
    </w:p>
    <w:p w:rsidR="000037C6" w:rsidRDefault="00AF7D3B" w:rsidP="00D56BC8">
      <w:pPr>
        <w:pStyle w:val="00-"/>
        <w:numPr>
          <w:ilvl w:val="0"/>
          <w:numId w:val="3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次の３点を確認しながら，回路に</w:t>
      </w:r>
      <w:r w:rsidR="000037C6">
        <w:rPr>
          <w:rFonts w:asciiTheme="minorEastAsia" w:eastAsiaTheme="minorEastAsia" w:hAnsiTheme="minorEastAsia" w:hint="eastAsia"/>
          <w:sz w:val="21"/>
          <w:szCs w:val="21"/>
        </w:rPr>
        <w:t>電流計をつなぐ</w:t>
      </w:r>
      <w:r w:rsidR="00A57B4D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0037C6" w:rsidRDefault="000037C6" w:rsidP="00D56BC8">
      <w:pPr>
        <w:pStyle w:val="00-"/>
        <w:spacing w:line="240" w:lineRule="auto"/>
        <w:ind w:left="357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(ア)</w:t>
      </w:r>
      <w:r w:rsidR="00AF7D3B">
        <w:rPr>
          <w:rFonts w:asciiTheme="minorEastAsia" w:eastAsiaTheme="minorEastAsia" w:hAnsiTheme="minorEastAsia" w:hint="eastAsia"/>
          <w:sz w:val="21"/>
          <w:szCs w:val="21"/>
        </w:rPr>
        <w:t>電流計は電流を</w:t>
      </w:r>
      <w:r>
        <w:rPr>
          <w:rFonts w:asciiTheme="minorEastAsia" w:eastAsiaTheme="minorEastAsia" w:hAnsiTheme="minorEastAsia" w:hint="eastAsia"/>
          <w:sz w:val="21"/>
          <w:szCs w:val="21"/>
        </w:rPr>
        <w:t>はかりたい点に</w:t>
      </w:r>
      <w:r w:rsidR="00AF7D3B">
        <w:rPr>
          <w:rFonts w:asciiTheme="minorEastAsia" w:eastAsiaTheme="minorEastAsia" w:hAnsiTheme="minorEastAsia" w:hint="eastAsia"/>
          <w:sz w:val="21"/>
          <w:szCs w:val="21"/>
        </w:rPr>
        <w:t>対して</w:t>
      </w:r>
      <w:r>
        <w:rPr>
          <w:rFonts w:asciiTheme="minorEastAsia" w:eastAsiaTheme="minorEastAsia" w:hAnsiTheme="minorEastAsia" w:hint="eastAsia"/>
          <w:sz w:val="21"/>
          <w:szCs w:val="21"/>
        </w:rPr>
        <w:t>直列につなぐ。</w:t>
      </w:r>
    </w:p>
    <w:p w:rsidR="000037C6" w:rsidRDefault="000037C6" w:rsidP="00D56BC8">
      <w:pPr>
        <w:pStyle w:val="00-"/>
        <w:spacing w:line="240" w:lineRule="auto"/>
        <w:ind w:left="357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(イ)乾電池の＋極側の導線を＋端子に，－極側の導線を－端子につなぐ。</w:t>
      </w:r>
    </w:p>
    <w:p w:rsidR="000037C6" w:rsidRDefault="000037C6" w:rsidP="00D56BC8">
      <w:pPr>
        <w:pStyle w:val="00-"/>
        <w:spacing w:line="240" w:lineRule="auto"/>
        <w:ind w:left="357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(ウ)電流の大きさが予想できないときは</w:t>
      </w:r>
      <w:r w:rsidR="00A57B4D">
        <w:rPr>
          <w:rFonts w:asciiTheme="minorEastAsia" w:eastAsiaTheme="minorEastAsia" w:hAnsiTheme="minorEastAsia" w:hint="eastAsia"/>
          <w:sz w:val="21"/>
          <w:szCs w:val="21"/>
        </w:rPr>
        <w:t>，５Aの－端子につなぐ。</w:t>
      </w:r>
    </w:p>
    <w:p w:rsidR="000037C6" w:rsidRDefault="00A57B4D" w:rsidP="00D56BC8">
      <w:pPr>
        <w:pStyle w:val="00-"/>
        <w:numPr>
          <w:ilvl w:val="0"/>
          <w:numId w:val="3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スイッチを入れ，豆電球が点灯していることを確認して，次の２点</w:t>
      </w:r>
      <w:r w:rsidR="00AF7D3B">
        <w:rPr>
          <w:rFonts w:asciiTheme="minorEastAsia" w:eastAsiaTheme="minorEastAsia" w:hAnsiTheme="minorEastAsia" w:hint="eastAsia"/>
          <w:sz w:val="21"/>
          <w:szCs w:val="21"/>
        </w:rPr>
        <w:t>を</w:t>
      </w:r>
      <w:r>
        <w:rPr>
          <w:rFonts w:asciiTheme="minorEastAsia" w:eastAsiaTheme="minorEastAsia" w:hAnsiTheme="minorEastAsia" w:hint="eastAsia"/>
          <w:sz w:val="21"/>
          <w:szCs w:val="21"/>
        </w:rPr>
        <w:t>確認しながら</w:t>
      </w:r>
      <w:r w:rsidR="00AF7D3B">
        <w:rPr>
          <w:rFonts w:asciiTheme="minorEastAsia" w:eastAsiaTheme="minorEastAsia" w:hAnsiTheme="minorEastAsia" w:hint="eastAsia"/>
          <w:sz w:val="21"/>
          <w:szCs w:val="21"/>
        </w:rPr>
        <w:t>電流計の</w:t>
      </w:r>
      <w:r>
        <w:rPr>
          <w:rFonts w:asciiTheme="minorEastAsia" w:eastAsiaTheme="minorEastAsia" w:hAnsiTheme="minorEastAsia" w:hint="eastAsia"/>
          <w:sz w:val="21"/>
          <w:szCs w:val="21"/>
        </w:rPr>
        <w:t>目盛りを読む。</w:t>
      </w:r>
    </w:p>
    <w:p w:rsidR="00A57B4D" w:rsidRDefault="00A57B4D" w:rsidP="00D56BC8">
      <w:pPr>
        <w:pStyle w:val="00-"/>
        <w:spacing w:line="240" w:lineRule="auto"/>
        <w:ind w:left="357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(ア)電流計の指針の振れが小さければ，500</w:t>
      </w:r>
      <w:r>
        <w:rPr>
          <w:rFonts w:asciiTheme="minorEastAsia" w:eastAsiaTheme="minorEastAsia" w:hAnsiTheme="minorEastAsia"/>
          <w:sz w:val="21"/>
          <w:szCs w:val="21"/>
        </w:rPr>
        <w:t>mA</w:t>
      </w:r>
      <w:r>
        <w:rPr>
          <w:rFonts w:asciiTheme="minorEastAsia" w:eastAsiaTheme="minorEastAsia" w:hAnsiTheme="minorEastAsia" w:hint="eastAsia"/>
          <w:sz w:val="21"/>
          <w:szCs w:val="21"/>
        </w:rPr>
        <w:t>，50</w:t>
      </w:r>
      <w:r>
        <w:rPr>
          <w:rFonts w:asciiTheme="minorEastAsia" w:eastAsiaTheme="minorEastAsia" w:hAnsiTheme="minorEastAsia"/>
          <w:sz w:val="21"/>
          <w:szCs w:val="21"/>
        </w:rPr>
        <w:t>mA</w:t>
      </w:r>
      <w:r>
        <w:rPr>
          <w:rFonts w:asciiTheme="minorEastAsia" w:eastAsiaTheme="minorEastAsia" w:hAnsiTheme="minorEastAsia" w:hint="eastAsia"/>
          <w:sz w:val="21"/>
          <w:szCs w:val="21"/>
        </w:rPr>
        <w:t>の－端子につな</w:t>
      </w:r>
      <w:r w:rsidR="00AF7D3B">
        <w:rPr>
          <w:rFonts w:asciiTheme="minorEastAsia" w:eastAsiaTheme="minorEastAsia" w:hAnsiTheme="minorEastAsia" w:hint="eastAsia"/>
          <w:sz w:val="21"/>
          <w:szCs w:val="21"/>
        </w:rPr>
        <w:t>ぎかえる</w:t>
      </w:r>
      <w:r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A57B4D" w:rsidRDefault="00A57B4D" w:rsidP="00D56BC8">
      <w:pPr>
        <w:pStyle w:val="00-"/>
        <w:spacing w:line="240" w:lineRule="auto"/>
        <w:ind w:left="357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(イ)目盛りを読むときは，つないだ－端子に合った数値を目盛り板の正面から読みとる。</w:t>
      </w:r>
    </w:p>
    <w:p w:rsidR="000037C6" w:rsidRDefault="000037C6" w:rsidP="00D56BC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AF7D3B" w:rsidRDefault="006E571B" w:rsidP="00D56BC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A57B4D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AF7D3B">
        <w:rPr>
          <w:rFonts w:asciiTheme="minorEastAsia" w:eastAsiaTheme="minorEastAsia" w:hAnsiTheme="minorEastAsia" w:hint="eastAsia"/>
          <w:sz w:val="21"/>
          <w:szCs w:val="21"/>
        </w:rPr>
        <w:t>電流をはかる回路のようすや，読みとった</w:t>
      </w:r>
      <w:r w:rsidR="005F5904">
        <w:rPr>
          <w:rFonts w:asciiTheme="minorEastAsia" w:eastAsiaTheme="minorEastAsia" w:hAnsiTheme="minorEastAsia" w:hint="eastAsia"/>
          <w:sz w:val="21"/>
          <w:szCs w:val="21"/>
        </w:rPr>
        <w:t>電流の値を記録する。</w:t>
      </w:r>
    </w:p>
    <w:p w:rsidR="006E571B" w:rsidRDefault="005F5904" w:rsidP="00D56BC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・回路のようす</w:t>
      </w:r>
      <w:r w:rsidR="00151C04">
        <w:rPr>
          <w:rFonts w:asciiTheme="minorEastAsia" w:eastAsiaTheme="minorEastAsia" w:hAnsiTheme="minorEastAsia" w:hint="eastAsia"/>
          <w:sz w:val="21"/>
          <w:szCs w:val="21"/>
        </w:rPr>
        <w:t xml:space="preserve">　　　　　　　　　　　　　　　　　　　</w:t>
      </w:r>
      <w:r>
        <w:rPr>
          <w:rFonts w:asciiTheme="minorEastAsia" w:eastAsiaTheme="minorEastAsia" w:hAnsiTheme="minorEastAsia" w:hint="eastAsia"/>
          <w:sz w:val="21"/>
          <w:szCs w:val="21"/>
        </w:rPr>
        <w:t>・電流の値</w:t>
      </w:r>
    </w:p>
    <w:tbl>
      <w:tblPr>
        <w:tblStyle w:val="a9"/>
        <w:tblpPr w:leftFromText="142" w:rightFromText="142" w:vertAnchor="text" w:horzAnchor="margin" w:tblpXSpec="right" w:tblpY="2"/>
        <w:tblW w:w="3426" w:type="dxa"/>
        <w:tblLook w:val="04A0" w:firstRow="1" w:lastRow="0" w:firstColumn="1" w:lastColumn="0" w:noHBand="0" w:noVBand="1"/>
      </w:tblPr>
      <w:tblGrid>
        <w:gridCol w:w="1453"/>
        <w:gridCol w:w="1973"/>
      </w:tblGrid>
      <w:tr w:rsidR="00151C04" w:rsidRPr="0054563D" w:rsidTr="00151C04">
        <w:trPr>
          <w:trHeight w:hRule="exact" w:val="467"/>
        </w:trPr>
        <w:tc>
          <w:tcPr>
            <w:tcW w:w="1453" w:type="dxa"/>
            <w:vAlign w:val="center"/>
          </w:tcPr>
          <w:p w:rsidR="00151C04" w:rsidRPr="0054563D" w:rsidRDefault="00151C04" w:rsidP="00151C0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使った－端子</w:t>
            </w:r>
          </w:p>
        </w:tc>
        <w:tc>
          <w:tcPr>
            <w:tcW w:w="1973" w:type="dxa"/>
            <w:vAlign w:val="center"/>
          </w:tcPr>
          <w:p w:rsidR="00151C04" w:rsidRPr="00AF7D3B" w:rsidRDefault="00151C04" w:rsidP="00151C0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F7D3B">
              <w:rPr>
                <w:rFonts w:asciiTheme="minorEastAsia" w:eastAsiaTheme="minorEastAsia" w:hAnsiTheme="minorEastAsia" w:hint="eastAsia"/>
                <w:sz w:val="21"/>
                <w:szCs w:val="21"/>
              </w:rPr>
              <w:t>目盛りの読みとり</w:t>
            </w:r>
          </w:p>
        </w:tc>
      </w:tr>
      <w:tr w:rsidR="00151C04" w:rsidRPr="0054563D" w:rsidTr="00151C04">
        <w:trPr>
          <w:trHeight w:val="600"/>
        </w:trPr>
        <w:tc>
          <w:tcPr>
            <w:tcW w:w="1453" w:type="dxa"/>
            <w:vAlign w:val="center"/>
          </w:tcPr>
          <w:p w:rsidR="00151C04" w:rsidRPr="0054563D" w:rsidRDefault="00151C04" w:rsidP="00151C0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50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mA</w:t>
            </w:r>
          </w:p>
        </w:tc>
        <w:tc>
          <w:tcPr>
            <w:tcW w:w="1973" w:type="dxa"/>
            <w:vAlign w:val="center"/>
          </w:tcPr>
          <w:p w:rsidR="00151C04" w:rsidRPr="0054563D" w:rsidRDefault="00151C04" w:rsidP="00151C0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</w:tr>
      <w:tr w:rsidR="00151C04" w:rsidRPr="0054563D" w:rsidTr="00151C04">
        <w:trPr>
          <w:trHeight w:val="600"/>
        </w:trPr>
        <w:tc>
          <w:tcPr>
            <w:tcW w:w="1453" w:type="dxa"/>
            <w:vAlign w:val="center"/>
          </w:tcPr>
          <w:p w:rsidR="00151C04" w:rsidRPr="0054563D" w:rsidRDefault="00151C04" w:rsidP="00151C0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500mA</w:t>
            </w:r>
          </w:p>
        </w:tc>
        <w:tc>
          <w:tcPr>
            <w:tcW w:w="1973" w:type="dxa"/>
            <w:vAlign w:val="center"/>
          </w:tcPr>
          <w:p w:rsidR="00151C04" w:rsidRPr="0054563D" w:rsidRDefault="00151C04" w:rsidP="00151C0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</w:tr>
      <w:tr w:rsidR="00151C04" w:rsidRPr="0054563D" w:rsidTr="00151C04">
        <w:trPr>
          <w:trHeight w:val="600"/>
        </w:trPr>
        <w:tc>
          <w:tcPr>
            <w:tcW w:w="1453" w:type="dxa"/>
            <w:vAlign w:val="center"/>
          </w:tcPr>
          <w:p w:rsidR="00151C04" w:rsidRPr="0054563D" w:rsidRDefault="00151C04" w:rsidP="00151C0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5A</w:t>
            </w:r>
          </w:p>
        </w:tc>
        <w:tc>
          <w:tcPr>
            <w:tcW w:w="1973" w:type="dxa"/>
            <w:vAlign w:val="center"/>
          </w:tcPr>
          <w:p w:rsidR="00151C04" w:rsidRPr="0054563D" w:rsidRDefault="00151C04" w:rsidP="00151C0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</w:tr>
    </w:tbl>
    <w:p w:rsidR="006E571B" w:rsidRDefault="00151C04" w:rsidP="00D56BC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B31AFA6" wp14:editId="3C2C7D53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3035160" cy="1784520"/>
                <wp:effectExtent l="0" t="0" r="13335" b="2540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5160" cy="17845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1" o:spid="_x0000_s1026" style="position:absolute;left:0;text-align:left;margin-left:0;margin-top:0;width:239pt;height:140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" filled="f" strokecolor="black [3213]" strokeweight=".5pt">
                <w10:wrap anchorx="margin"/>
                <w10:anchorlock/>
              </v:rect>
            </w:pict>
          </mc:Fallback>
        </mc:AlternateContent>
      </w:r>
    </w:p>
    <w:p w:rsidR="005F5904" w:rsidRDefault="005F5904" w:rsidP="00D56BC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5F5904" w:rsidRDefault="005F5904" w:rsidP="00D56BC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5F5904" w:rsidRDefault="005F5904" w:rsidP="00D56BC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5F5904" w:rsidRDefault="005F5904" w:rsidP="00D56BC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5F5904" w:rsidRDefault="005F5904" w:rsidP="00D56BC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5F5904" w:rsidRDefault="005F5904" w:rsidP="00D56BC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5F5904" w:rsidRDefault="005F5904" w:rsidP="00D56BC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5F5904" w:rsidRPr="00125545" w:rsidRDefault="005F5904" w:rsidP="00D56BC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6E571B" w:rsidRPr="00681830" w:rsidRDefault="006E571B" w:rsidP="00D56BC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6E571B" w:rsidRPr="00681830" w:rsidRDefault="006E571B" w:rsidP="00D56BC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6E571B" w:rsidRPr="00681830" w:rsidRDefault="006E571B" w:rsidP="00D56BC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6E571B" w:rsidRPr="00125545" w:rsidRDefault="006E571B" w:rsidP="00D56BC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6E571B" w:rsidRPr="00C663B5" w:rsidRDefault="006E571B" w:rsidP="00D56BC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6E571B" w:rsidRDefault="006E571B" w:rsidP="00D56BC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6E571B" w:rsidSect="00F96D9F">
      <w:headerReference w:type="default" r:id="rId8"/>
      <w:footerReference w:type="default" r:id="rId9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62A" w:rsidRDefault="000E262A" w:rsidP="00360842">
      <w:r>
        <w:separator/>
      </w:r>
    </w:p>
  </w:endnote>
  <w:endnote w:type="continuationSeparator" w:id="0">
    <w:p w:rsidR="000E262A" w:rsidRDefault="000E262A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altName w:val="ＭＳ ゴシック"/>
    <w:panose1 w:val="00000000000000000000"/>
    <w:charset w:val="80"/>
    <w:family w:val="swiss"/>
    <w:notTrueType/>
    <w:pitch w:val="variable"/>
    <w:sig w:usb0="00000000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B4D" w:rsidRPr="00A57B4D" w:rsidRDefault="00A57B4D" w:rsidP="00A57B4D">
    <w:pPr>
      <w:pStyle w:val="a5"/>
      <w:jc w:val="right"/>
      <w:rPr>
        <w:rFonts w:asciiTheme="minorEastAsia" w:hAnsiTheme="minorEastAsia"/>
      </w:rPr>
    </w:pPr>
    <w:r w:rsidRPr="00A57B4D">
      <w:rPr>
        <w:rFonts w:asciiTheme="minorEastAsia" w:hAnsiTheme="minorEastAsia" w:hint="eastAsia"/>
      </w:rPr>
      <w:t>K2</w:t>
    </w:r>
  </w:p>
  <w:p w:rsidR="00A57B4D" w:rsidRDefault="00A57B4D" w:rsidP="00A57B4D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62A" w:rsidRDefault="000E262A" w:rsidP="00360842">
      <w:r>
        <w:separator/>
      </w:r>
    </w:p>
  </w:footnote>
  <w:footnote w:type="continuationSeparator" w:id="0">
    <w:p w:rsidR="000E262A" w:rsidRDefault="000E262A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BC8" w:rsidRPr="00061F28" w:rsidRDefault="00D56BC8" w:rsidP="00D56BC8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D56BC8" w:rsidRDefault="00D56BC8" w:rsidP="00D56BC8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6B011C3"/>
    <w:multiLevelType w:val="hybridMultilevel"/>
    <w:tmpl w:val="930E20A6"/>
    <w:lvl w:ilvl="0" w:tplc="25F20A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37A15541"/>
    <w:multiLevelType w:val="hybridMultilevel"/>
    <w:tmpl w:val="BD18D15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5BC8641C"/>
    <w:multiLevelType w:val="hybridMultilevel"/>
    <w:tmpl w:val="A482973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037C6"/>
    <w:rsid w:val="00050095"/>
    <w:rsid w:val="000B482A"/>
    <w:rsid w:val="000E262A"/>
    <w:rsid w:val="000F4BAA"/>
    <w:rsid w:val="0013447D"/>
    <w:rsid w:val="00151C04"/>
    <w:rsid w:val="001718E2"/>
    <w:rsid w:val="001951CE"/>
    <w:rsid w:val="00270C2B"/>
    <w:rsid w:val="00277DFE"/>
    <w:rsid w:val="002B6120"/>
    <w:rsid w:val="003414B8"/>
    <w:rsid w:val="00360842"/>
    <w:rsid w:val="00367E8D"/>
    <w:rsid w:val="00392A39"/>
    <w:rsid w:val="0040789A"/>
    <w:rsid w:val="004A4494"/>
    <w:rsid w:val="004D1458"/>
    <w:rsid w:val="00585031"/>
    <w:rsid w:val="005F5904"/>
    <w:rsid w:val="006123BD"/>
    <w:rsid w:val="00622C67"/>
    <w:rsid w:val="006A4A0A"/>
    <w:rsid w:val="006B3C51"/>
    <w:rsid w:val="006C2EF3"/>
    <w:rsid w:val="006E571B"/>
    <w:rsid w:val="00713379"/>
    <w:rsid w:val="007A2BAE"/>
    <w:rsid w:val="007C3408"/>
    <w:rsid w:val="00874C86"/>
    <w:rsid w:val="009109E4"/>
    <w:rsid w:val="0094474F"/>
    <w:rsid w:val="009C5C30"/>
    <w:rsid w:val="00A57B4D"/>
    <w:rsid w:val="00AA3A3A"/>
    <w:rsid w:val="00AF7D3B"/>
    <w:rsid w:val="00B62F3A"/>
    <w:rsid w:val="00C663B5"/>
    <w:rsid w:val="00D36667"/>
    <w:rsid w:val="00D56BC8"/>
    <w:rsid w:val="00D85647"/>
    <w:rsid w:val="00DB1BC3"/>
    <w:rsid w:val="00DF4F51"/>
    <w:rsid w:val="00DF6489"/>
    <w:rsid w:val="00E21047"/>
    <w:rsid w:val="00E31724"/>
    <w:rsid w:val="00E533E8"/>
    <w:rsid w:val="00E56FAF"/>
    <w:rsid w:val="00EF762C"/>
    <w:rsid w:val="00F73C25"/>
    <w:rsid w:val="00F96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7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7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13</cp:revision>
  <cp:lastPrinted>2016-02-29T02:06:00Z</cp:lastPrinted>
  <dcterms:created xsi:type="dcterms:W3CDTF">2015-12-21T04:27:00Z</dcterms:created>
  <dcterms:modified xsi:type="dcterms:W3CDTF">2016-03-23T07:15:00Z</dcterms:modified>
</cp:coreProperties>
</file>