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80F" w:rsidRPr="00E56FAF" w:rsidRDefault="0028580F" w:rsidP="00984C97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実験２</w:t>
      </w:r>
      <w:r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半円形レンズを通りぬける光の道筋</w:t>
      </w:r>
    </w:p>
    <w:p w:rsidR="0028580F" w:rsidRPr="00C663B5" w:rsidRDefault="0028580F" w:rsidP="00984C97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28580F" w:rsidRDefault="0028580F" w:rsidP="00984C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8580F" w:rsidRPr="002B6120" w:rsidRDefault="0028580F" w:rsidP="00984C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8580F" w:rsidRPr="00C663B5" w:rsidRDefault="0028580F" w:rsidP="00984C9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28580F" w:rsidRDefault="0028580F" w:rsidP="00984C9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□半円形レンズ（半円形のアクリル板）　□光源装置　□記録用紙　□コンパス　□定規　</w:t>
      </w:r>
    </w:p>
    <w:p w:rsidR="0028580F" w:rsidRDefault="0028580F" w:rsidP="00984C9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□分度器　□色ペン</w:t>
      </w:r>
    </w:p>
    <w:p w:rsidR="0028580F" w:rsidRPr="000052BF" w:rsidRDefault="009605AE" w:rsidP="00984C97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noProof/>
          <w:lang w:val="en-US"/>
        </w:rPr>
        <w:drawing>
          <wp:anchor distT="0" distB="0" distL="114300" distR="114300" simplePos="0" relativeHeight="251664384" behindDoc="0" locked="1" layoutInCell="1" allowOverlap="1" wp14:anchorId="23211040" wp14:editId="467936C0">
            <wp:simplePos x="0" y="0"/>
            <wp:positionH relativeFrom="column">
              <wp:posOffset>4206752</wp:posOffset>
            </wp:positionH>
            <wp:positionV relativeFrom="paragraph">
              <wp:posOffset>237319</wp:posOffset>
            </wp:positionV>
            <wp:extent cx="1186920" cy="948240"/>
            <wp:effectExtent l="0" t="0" r="0" b="4445"/>
            <wp:wrapSquare wrapText="bothSides"/>
            <wp:docPr id="2" name="図 2" descr="\\AITA_JUN-PC\Work7\★正進社_理科実験シート\入稿_実験シート東書１年\00図版出力\理東1_092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１年\00図版出力\理東1_092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920" cy="94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580F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28580F" w:rsidRPr="00CA3F5A" w:rsidRDefault="0028580F" w:rsidP="00984C97">
      <w:pPr>
        <w:pStyle w:val="00-"/>
        <w:numPr>
          <w:ilvl w:val="0"/>
          <w:numId w:val="2"/>
        </w:numPr>
        <w:spacing w:line="240" w:lineRule="auto"/>
        <w:ind w:left="357" w:hanging="357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記録用紙に境界面に対して，垂直，30°，60°の線をかく。</w:t>
      </w:r>
    </w:p>
    <w:p w:rsidR="0028580F" w:rsidRPr="009605AE" w:rsidRDefault="0028580F" w:rsidP="00984C97">
      <w:pPr>
        <w:pStyle w:val="aa"/>
        <w:numPr>
          <w:ilvl w:val="0"/>
          <w:numId w:val="2"/>
        </w:numPr>
        <w:autoSpaceDE w:val="0"/>
        <w:autoSpaceDN w:val="0"/>
        <w:adjustRightInd w:val="0"/>
        <w:ind w:leftChars="0" w:left="357" w:hanging="357"/>
        <w:jc w:val="left"/>
        <w:rPr>
          <w:rFonts w:asciiTheme="minorEastAsia" w:hAnsiTheme="minorEastAsia" w:cs="HiraginoUDSansStd-W3"/>
          <w:kern w:val="0"/>
          <w:szCs w:val="21"/>
        </w:rPr>
      </w:pPr>
      <w:r w:rsidRPr="009605AE">
        <w:rPr>
          <w:rFonts w:asciiTheme="minorEastAsia" w:hAnsiTheme="minorEastAsia" w:cs="HiraginoUDSansStd-W3" w:hint="eastAsia"/>
          <w:kern w:val="0"/>
          <w:szCs w:val="21"/>
        </w:rPr>
        <w:t>空気側のア〜エの位置から，半円形レンズの中心に光を当て，光の道筋を</w:t>
      </w:r>
      <w:r w:rsidR="007A390A" w:rsidRPr="009605AE">
        <w:rPr>
          <w:rFonts w:asciiTheme="minorEastAsia" w:hAnsiTheme="minorEastAsia" w:cs="HiraginoUDSansStd-W3" w:hint="eastAsia"/>
          <w:kern w:val="0"/>
          <w:szCs w:val="21"/>
        </w:rPr>
        <w:t>異なる色で</w:t>
      </w:r>
      <w:r w:rsidRPr="009605AE">
        <w:rPr>
          <w:rFonts w:asciiTheme="minorEastAsia" w:hAnsiTheme="minorEastAsia" w:cs="HiraginoUDSansStd-W3" w:hint="eastAsia"/>
          <w:kern w:val="0"/>
          <w:szCs w:val="21"/>
        </w:rPr>
        <w:t>記録する。</w:t>
      </w:r>
    </w:p>
    <w:p w:rsidR="0028580F" w:rsidRPr="009605AE" w:rsidRDefault="0028580F" w:rsidP="00984C97">
      <w:pPr>
        <w:pStyle w:val="aa"/>
        <w:numPr>
          <w:ilvl w:val="0"/>
          <w:numId w:val="2"/>
        </w:numPr>
        <w:autoSpaceDE w:val="0"/>
        <w:autoSpaceDN w:val="0"/>
        <w:adjustRightInd w:val="0"/>
        <w:ind w:leftChars="0" w:left="357" w:hanging="357"/>
        <w:jc w:val="left"/>
        <w:rPr>
          <w:rFonts w:asciiTheme="minorEastAsia" w:hAnsiTheme="minorEastAsia"/>
          <w:szCs w:val="21"/>
        </w:rPr>
      </w:pPr>
      <w:r w:rsidRPr="009605AE">
        <w:rPr>
          <w:rFonts w:asciiTheme="minorEastAsia" w:hAnsiTheme="minorEastAsia" w:cs="HiraginoUDSansStd-W3" w:hint="eastAsia"/>
          <w:kern w:val="0"/>
          <w:szCs w:val="21"/>
        </w:rPr>
        <w:t>図のオの位置と，②で記録した光の道筋に，半円形レンズ側から光を当てて，空気側に出た光の道筋を</w:t>
      </w:r>
      <w:r w:rsidRPr="009605AE">
        <w:rPr>
          <w:rFonts w:asciiTheme="minorEastAsia" w:hAnsiTheme="minorEastAsia" w:hint="eastAsia"/>
          <w:szCs w:val="21"/>
        </w:rPr>
        <w:t>異なる色で</w:t>
      </w:r>
      <w:r w:rsidRPr="009605AE">
        <w:rPr>
          <w:rFonts w:asciiTheme="minorEastAsia" w:hAnsiTheme="minorEastAsia" w:cs="HiraginoUDSansStd-W3" w:hint="eastAsia"/>
          <w:kern w:val="0"/>
          <w:szCs w:val="21"/>
        </w:rPr>
        <w:t>記録する。</w:t>
      </w:r>
    </w:p>
    <w:p w:rsidR="0028580F" w:rsidRDefault="0028580F" w:rsidP="00984C97">
      <w:pPr>
        <w:pStyle w:val="00-"/>
        <w:numPr>
          <w:ilvl w:val="0"/>
          <w:numId w:val="2"/>
        </w:numPr>
        <w:spacing w:line="240" w:lineRule="auto"/>
        <w:rPr>
          <w:rFonts w:asciiTheme="minorEastAsia" w:eastAsiaTheme="minorEastAsia" w:hAnsiTheme="minorEastAsia" w:cs="HiraginoUDSansStd-W3"/>
          <w:sz w:val="21"/>
          <w:szCs w:val="21"/>
        </w:rPr>
      </w:pPr>
      <w:r w:rsidRPr="00514B59">
        <w:rPr>
          <w:rFonts w:asciiTheme="minorEastAsia" w:eastAsiaTheme="minorEastAsia" w:hAnsiTheme="minorEastAsia" w:cs="HiraginoUDSansStd-W3" w:hint="eastAsia"/>
          <w:sz w:val="21"/>
          <w:szCs w:val="21"/>
        </w:rPr>
        <w:t>さらに入射角を大きくしたときの光の道筋を記録する。</w:t>
      </w:r>
    </w:p>
    <w:p w:rsidR="007A390A" w:rsidRPr="00514B59" w:rsidRDefault="009605AE" w:rsidP="00984C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 wp14:anchorId="333632E0" wp14:editId="414A8E05">
                <wp:simplePos x="0" y="0"/>
                <wp:positionH relativeFrom="column">
                  <wp:posOffset>93345</wp:posOffset>
                </wp:positionH>
                <wp:positionV relativeFrom="paragraph">
                  <wp:posOffset>39370</wp:posOffset>
                </wp:positionV>
                <wp:extent cx="3519720" cy="275760"/>
                <wp:effectExtent l="0" t="0" r="508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9720" cy="275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05AE" w:rsidRPr="0078742E" w:rsidRDefault="009605AE" w:rsidP="009605AE">
                            <w:pPr>
                              <w:pStyle w:val="00-"/>
                              <w:spacing w:line="240" w:lineRule="exact"/>
                              <w:ind w:left="513" w:hangingChars="300" w:hanging="513"/>
                              <w:rPr>
                                <w:sz w:val="18"/>
                                <w:szCs w:val="18"/>
                              </w:rPr>
                            </w:pPr>
                            <w:r w:rsidRPr="00AE1342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 xml:space="preserve">注意　</w:t>
                            </w:r>
                            <w:r w:rsidRPr="009605AE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  <w:lang w:val="en-US"/>
                              </w:rPr>
                              <w:t>目をいためるおそれ</w:t>
                            </w:r>
                            <w:r w:rsidRPr="009605AE"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  <w:lang w:val="en-US"/>
                              </w:rPr>
                              <w:t>があるため</w:t>
                            </w:r>
                            <w:r w:rsidRPr="009605AE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  <w:lang w:val="en-US"/>
                              </w:rPr>
                              <w:t>，</w:t>
                            </w:r>
                            <w:r w:rsidRPr="009605AE"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  <w:lang w:val="en-US"/>
                              </w:rPr>
                              <w:t>光源装置</w:t>
                            </w:r>
                            <w:r w:rsidRPr="009605AE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  <w:lang w:val="en-US"/>
                              </w:rPr>
                              <w:t>の</w:t>
                            </w:r>
                            <w:r w:rsidRPr="009605AE"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  <w:lang w:val="en-US"/>
                              </w:rPr>
                              <w:t>光を直接見ない。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7.35pt;margin-top:3.1pt;width:277.15pt;height:21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" fillcolor="#d8d8d8 [2732]" stroked="f" strokeweight=".5pt">
                <v:textbox inset="3mm,1mm,3mm,1mm">
                  <w:txbxContent>
                    <w:p w:rsidR="009605AE" w:rsidRPr="0078742E" w:rsidRDefault="009605AE" w:rsidP="009605AE">
                      <w:pPr>
                        <w:pStyle w:val="00-"/>
                        <w:spacing w:line="240" w:lineRule="exact"/>
                        <w:ind w:left="513" w:hangingChars="300" w:hanging="513"/>
                        <w:rPr>
                          <w:sz w:val="18"/>
                          <w:szCs w:val="18"/>
                        </w:rPr>
                      </w:pPr>
                      <w:r w:rsidRPr="00AE1342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 xml:space="preserve">注意　</w:t>
                      </w:r>
                      <w:r w:rsidRPr="009605AE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  <w:lang w:val="en-US"/>
                        </w:rPr>
                        <w:t>目をいためるおそれ</w:t>
                      </w:r>
                      <w:r w:rsidRPr="009605AE">
                        <w:rPr>
                          <w:rFonts w:asciiTheme="minorEastAsia" w:eastAsiaTheme="minorEastAsia" w:hAnsiTheme="minorEastAsia"/>
                          <w:sz w:val="18"/>
                          <w:szCs w:val="18"/>
                          <w:lang w:val="en-US"/>
                        </w:rPr>
                        <w:t>があるため</w:t>
                      </w:r>
                      <w:r w:rsidRPr="009605AE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  <w:lang w:val="en-US"/>
                        </w:rPr>
                        <w:t>，</w:t>
                      </w:r>
                      <w:r w:rsidRPr="009605AE">
                        <w:rPr>
                          <w:rFonts w:asciiTheme="minorEastAsia" w:eastAsiaTheme="minorEastAsia" w:hAnsiTheme="minorEastAsia"/>
                          <w:sz w:val="18"/>
                          <w:szCs w:val="18"/>
                          <w:lang w:val="en-US"/>
                        </w:rPr>
                        <w:t>光源装置</w:t>
                      </w:r>
                      <w:r w:rsidRPr="009605AE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  <w:lang w:val="en-US"/>
                        </w:rPr>
                        <w:t>の</w:t>
                      </w:r>
                      <w:r w:rsidRPr="009605AE">
                        <w:rPr>
                          <w:rFonts w:asciiTheme="minorEastAsia" w:eastAsiaTheme="minorEastAsia" w:hAnsiTheme="minorEastAsia"/>
                          <w:sz w:val="18"/>
                          <w:szCs w:val="18"/>
                          <w:lang w:val="en-US"/>
                        </w:rPr>
                        <w:t>光を直接見ない。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8580F" w:rsidRDefault="0028580F" w:rsidP="00984C9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28580F" w:rsidRDefault="0028580F" w:rsidP="00984C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</w:p>
    <w:p w:rsidR="0028580F" w:rsidRDefault="0028580F" w:rsidP="00984C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・空気</w:t>
      </w:r>
      <w:r w:rsidR="007A390A">
        <w:rPr>
          <w:rFonts w:asciiTheme="minorEastAsia" w:eastAsiaTheme="minorEastAsia" w:hAnsiTheme="minorEastAsia" w:hint="eastAsia"/>
          <w:sz w:val="21"/>
          <w:szCs w:val="21"/>
        </w:rPr>
        <w:t>側</w:t>
      </w:r>
      <w:r>
        <w:rPr>
          <w:rFonts w:asciiTheme="minorEastAsia" w:eastAsiaTheme="minorEastAsia" w:hAnsiTheme="minorEastAsia" w:hint="eastAsia"/>
          <w:sz w:val="21"/>
          <w:szCs w:val="21"/>
        </w:rPr>
        <w:t>から</w:t>
      </w:r>
      <w:r w:rsidR="007A390A">
        <w:rPr>
          <w:rFonts w:asciiTheme="minorEastAsia" w:eastAsiaTheme="minorEastAsia" w:hAnsiTheme="minorEastAsia" w:hint="eastAsia"/>
          <w:sz w:val="21"/>
          <w:szCs w:val="21"/>
        </w:rPr>
        <w:t>光を入射させたときのようす</w:t>
      </w:r>
    </w:p>
    <w:p w:rsidR="0028580F" w:rsidRPr="007161BF" w:rsidRDefault="0028580F" w:rsidP="00984C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8580F" w:rsidRPr="00F6574B" w:rsidRDefault="0028580F" w:rsidP="00984C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8580F" w:rsidRDefault="0028580F" w:rsidP="00984C97">
      <w:pPr>
        <w:pStyle w:val="00-"/>
        <w:spacing w:line="240" w:lineRule="auto"/>
        <w:ind w:left="0" w:firstLine="0"/>
        <w:jc w:val="left"/>
        <w:rPr>
          <w:rFonts w:asciiTheme="minorEastAsia" w:eastAsiaTheme="minorEastAsia" w:hAnsiTheme="minorEastAsia"/>
          <w:sz w:val="21"/>
          <w:szCs w:val="21"/>
        </w:rPr>
      </w:pPr>
    </w:p>
    <w:p w:rsidR="0028580F" w:rsidRDefault="0028580F" w:rsidP="00984C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・半円形レンズ</w:t>
      </w:r>
      <w:r w:rsidR="007A390A">
        <w:rPr>
          <w:rFonts w:asciiTheme="minorEastAsia" w:eastAsiaTheme="minorEastAsia" w:hAnsiTheme="minorEastAsia" w:hint="eastAsia"/>
          <w:sz w:val="21"/>
          <w:szCs w:val="21"/>
        </w:rPr>
        <w:t>側から光を入射させたときのようす</w:t>
      </w:r>
    </w:p>
    <w:p w:rsidR="0028580F" w:rsidRPr="007161BF" w:rsidRDefault="0028580F" w:rsidP="00984C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8580F" w:rsidRPr="00F6574B" w:rsidRDefault="0028580F" w:rsidP="00984C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8580F" w:rsidRPr="0028580F" w:rsidRDefault="0028580F" w:rsidP="00984C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8580F" w:rsidRPr="007161BF" w:rsidRDefault="0028580F" w:rsidP="00984C9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28580F" w:rsidRPr="007161BF" w:rsidRDefault="0028580F" w:rsidP="00984C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8580F" w:rsidRPr="007161BF" w:rsidRDefault="0028580F" w:rsidP="00984C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8580F" w:rsidRPr="007161BF" w:rsidRDefault="0028580F" w:rsidP="00984C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8580F" w:rsidRPr="007161BF" w:rsidRDefault="0028580F" w:rsidP="00984C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8580F" w:rsidRPr="00C663B5" w:rsidRDefault="0028580F" w:rsidP="00984C9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28580F" w:rsidRDefault="0028580F" w:rsidP="00984C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8580F" w:rsidRDefault="0028580F" w:rsidP="00984C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8580F" w:rsidRDefault="0028580F" w:rsidP="00984C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28580F" w:rsidRDefault="0028580F" w:rsidP="00984C9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28580F" w:rsidRPr="00F6574B" w:rsidRDefault="0028580F" w:rsidP="00984C97">
      <w:pPr>
        <w:pStyle w:val="00-"/>
        <w:spacing w:line="240" w:lineRule="auto"/>
        <w:ind w:left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F6574B">
        <w:rPr>
          <w:rFonts w:asciiTheme="minorEastAsia" w:eastAsiaTheme="minorEastAsia" w:hAnsiTheme="minorEastAsia" w:hint="eastAsia"/>
          <w:sz w:val="21"/>
          <w:szCs w:val="21"/>
        </w:rPr>
        <w:t>記録用紙</w:t>
      </w:r>
    </w:p>
    <w:p w:rsidR="00A2647F" w:rsidRPr="0028580F" w:rsidRDefault="00A2647F" w:rsidP="00984C97"/>
    <w:sectPr w:rsidR="00A2647F" w:rsidRPr="0028580F" w:rsidSect="00E72ECB">
      <w:headerReference w:type="default" r:id="rId9"/>
      <w:footerReference w:type="default" r:id="rId10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B2B" w:rsidRDefault="00FD7B2B" w:rsidP="00360842">
      <w:r>
        <w:separator/>
      </w:r>
    </w:p>
  </w:endnote>
  <w:endnote w:type="continuationSeparator" w:id="0">
    <w:p w:rsidR="00FD7B2B" w:rsidRDefault="00FD7B2B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HiraginoUDSansStd-W3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99C" w:rsidRPr="00CD699C" w:rsidRDefault="00CD699C" w:rsidP="00CD699C">
    <w:pPr>
      <w:pStyle w:val="a5"/>
      <w:jc w:val="right"/>
      <w:rPr>
        <w:rFonts w:asciiTheme="minorEastAsia" w:hAnsiTheme="minorEastAsia"/>
      </w:rPr>
    </w:pPr>
    <w:r w:rsidRPr="00CD699C">
      <w:rPr>
        <w:rFonts w:asciiTheme="minorEastAsia" w:hAnsiTheme="minorEastAsia"/>
      </w:rPr>
      <w:t>T1</w:t>
    </w:r>
  </w:p>
  <w:p w:rsidR="00CD699C" w:rsidRDefault="00CD69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B2B" w:rsidRDefault="00FD7B2B" w:rsidP="00360842">
      <w:r>
        <w:separator/>
      </w:r>
    </w:p>
  </w:footnote>
  <w:footnote w:type="continuationSeparator" w:id="0">
    <w:p w:rsidR="00FD7B2B" w:rsidRDefault="00FD7B2B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5AE" w:rsidRPr="00021CCE" w:rsidRDefault="009605AE" w:rsidP="009605AE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9605AE" w:rsidRDefault="009605AE" w:rsidP="009605AE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F2440"/>
    <w:multiLevelType w:val="hybridMultilevel"/>
    <w:tmpl w:val="329A8D9E"/>
    <w:lvl w:ilvl="0" w:tplc="8AEE44A0">
      <w:start w:val="1"/>
      <w:numFmt w:val="decimalEnclosedCircle"/>
      <w:lvlText w:val="%1"/>
      <w:lvlJc w:val="left"/>
      <w:pPr>
        <w:ind w:left="990" w:hanging="990"/>
      </w:pPr>
      <w:rPr>
        <w:rFonts w:asciiTheme="minorEastAsia" w:eastAsia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9F74F4C"/>
    <w:multiLevelType w:val="hybridMultilevel"/>
    <w:tmpl w:val="AE2A044A"/>
    <w:lvl w:ilvl="0" w:tplc="34620F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78E5455A"/>
    <w:multiLevelType w:val="hybridMultilevel"/>
    <w:tmpl w:val="B06E1BD8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65B2C"/>
    <w:rsid w:val="000E5BF7"/>
    <w:rsid w:val="000F4BAA"/>
    <w:rsid w:val="001951CE"/>
    <w:rsid w:val="00262782"/>
    <w:rsid w:val="0028580F"/>
    <w:rsid w:val="002B6120"/>
    <w:rsid w:val="00307D96"/>
    <w:rsid w:val="003414B8"/>
    <w:rsid w:val="00360842"/>
    <w:rsid w:val="00365920"/>
    <w:rsid w:val="00446633"/>
    <w:rsid w:val="00456B6B"/>
    <w:rsid w:val="004A68B4"/>
    <w:rsid w:val="004D0D0E"/>
    <w:rsid w:val="004D1458"/>
    <w:rsid w:val="006102AE"/>
    <w:rsid w:val="00690857"/>
    <w:rsid w:val="006C2EF3"/>
    <w:rsid w:val="00713379"/>
    <w:rsid w:val="0078406B"/>
    <w:rsid w:val="007A390A"/>
    <w:rsid w:val="00833C7F"/>
    <w:rsid w:val="008D549C"/>
    <w:rsid w:val="00942FB6"/>
    <w:rsid w:val="0094474F"/>
    <w:rsid w:val="009605AE"/>
    <w:rsid w:val="00965471"/>
    <w:rsid w:val="00984C97"/>
    <w:rsid w:val="009C5C30"/>
    <w:rsid w:val="00A2647F"/>
    <w:rsid w:val="00AA3A3A"/>
    <w:rsid w:val="00AE1090"/>
    <w:rsid w:val="00AE6633"/>
    <w:rsid w:val="00B431C9"/>
    <w:rsid w:val="00B738EB"/>
    <w:rsid w:val="00B85221"/>
    <w:rsid w:val="00B8541E"/>
    <w:rsid w:val="00BC2A73"/>
    <w:rsid w:val="00BD63A3"/>
    <w:rsid w:val="00C10D06"/>
    <w:rsid w:val="00C663B5"/>
    <w:rsid w:val="00CD699C"/>
    <w:rsid w:val="00DB1E0D"/>
    <w:rsid w:val="00E15BAC"/>
    <w:rsid w:val="00E31724"/>
    <w:rsid w:val="00E533E8"/>
    <w:rsid w:val="00E72ECB"/>
    <w:rsid w:val="00ED3EFA"/>
    <w:rsid w:val="00ED67E0"/>
    <w:rsid w:val="00F2386A"/>
    <w:rsid w:val="00FD37D2"/>
    <w:rsid w:val="00FD7B2B"/>
    <w:rsid w:val="00FE01BC"/>
    <w:rsid w:val="00FE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8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605AE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8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605A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9</cp:revision>
  <cp:lastPrinted>2015-01-07T02:24:00Z</cp:lastPrinted>
  <dcterms:created xsi:type="dcterms:W3CDTF">2016-02-24T02:50:00Z</dcterms:created>
  <dcterms:modified xsi:type="dcterms:W3CDTF">2016-03-23T07:12:00Z</dcterms:modified>
</cp:coreProperties>
</file>