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E51456" w:rsidP="00B747E1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観察１</w:t>
      </w:r>
      <w:r w:rsidR="00032973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8F28D7">
        <w:rPr>
          <w:rFonts w:ascii="ＭＳ ゴシック" w:eastAsia="ＭＳ ゴシック" w:hAnsi="ＭＳ ゴシック" w:cs="A-OTF じゅん Pro 101" w:hint="eastAsia"/>
          <w:sz w:val="28"/>
          <w:szCs w:val="28"/>
        </w:rPr>
        <w:t>細胞分裂のようす</w:t>
      </w:r>
    </w:p>
    <w:p w:rsidR="00A643A0" w:rsidRDefault="00A643A0" w:rsidP="00B747E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3D72A5" w:rsidRDefault="00A643A0" w:rsidP="00B747E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3D72A5" w:rsidRDefault="00A643A0" w:rsidP="00B747E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D72A5" w:rsidRDefault="00032973" w:rsidP="00B747E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F28D7">
        <w:rPr>
          <w:rFonts w:asciiTheme="minorEastAsia" w:eastAsiaTheme="minorEastAsia" w:hAnsiTheme="minorEastAsia" w:hint="eastAsia"/>
          <w:sz w:val="21"/>
          <w:szCs w:val="21"/>
        </w:rPr>
        <w:t>タマネギの根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8F28D7">
        <w:rPr>
          <w:rFonts w:asciiTheme="minorEastAsia" w:eastAsiaTheme="minorEastAsia" w:hAnsiTheme="minorEastAsia" w:hint="eastAsia"/>
          <w:sz w:val="21"/>
          <w:szCs w:val="21"/>
        </w:rPr>
        <w:t>□染色液</w:t>
      </w:r>
      <w:r w:rsidR="00345A7A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A719D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A6C0A">
        <w:rPr>
          <w:rFonts w:asciiTheme="minorEastAsia" w:eastAsiaTheme="minorEastAsia" w:hAnsiTheme="minorEastAsia" w:hint="eastAsia"/>
          <w:sz w:val="21"/>
          <w:szCs w:val="21"/>
        </w:rPr>
        <w:t xml:space="preserve">ろ紙　</w:t>
      </w:r>
      <w:r w:rsidR="00345A7A">
        <w:rPr>
          <w:rFonts w:asciiTheme="minorEastAsia" w:eastAsiaTheme="minorEastAsia" w:hAnsiTheme="minorEastAsia" w:hint="eastAsia"/>
          <w:sz w:val="21"/>
          <w:szCs w:val="21"/>
        </w:rPr>
        <w:t>□柄つき針</w:t>
      </w:r>
      <w:r w:rsidR="003D72A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="008F28D7">
        <w:rPr>
          <w:rFonts w:asciiTheme="minorEastAsia" w:eastAsiaTheme="minorEastAsia" w:hAnsiTheme="minorEastAsia" w:hint="eastAsia"/>
          <w:sz w:val="21"/>
          <w:szCs w:val="21"/>
        </w:rPr>
        <w:t xml:space="preserve">□スポイト　□ピンセット　</w:t>
      </w:r>
    </w:p>
    <w:p w:rsidR="00D17FEE" w:rsidRDefault="008F28D7" w:rsidP="00B747E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□顕微鏡観察用</w:t>
      </w:r>
      <w:r w:rsidR="000A6C0A">
        <w:rPr>
          <w:rFonts w:asciiTheme="minorEastAsia" w:eastAsiaTheme="minorEastAsia" w:hAnsiTheme="minorEastAsia" w:hint="eastAsia"/>
          <w:sz w:val="21"/>
          <w:szCs w:val="21"/>
        </w:rPr>
        <w:t>具</w:t>
      </w:r>
    </w:p>
    <w:p w:rsidR="00D17FEE" w:rsidRDefault="00643158" w:rsidP="00B747E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3360" behindDoc="0" locked="1" layoutInCell="1" allowOverlap="1" wp14:anchorId="730366C5" wp14:editId="648A78A5">
            <wp:simplePos x="0" y="0"/>
            <wp:positionH relativeFrom="column">
              <wp:posOffset>4082415</wp:posOffset>
            </wp:positionH>
            <wp:positionV relativeFrom="paragraph">
              <wp:posOffset>235585</wp:posOffset>
            </wp:positionV>
            <wp:extent cx="1361520" cy="1429920"/>
            <wp:effectExtent l="0" t="0" r="0" b="0"/>
            <wp:wrapSquare wrapText="bothSides"/>
            <wp:docPr id="4" name="図 4" descr="\\AITA_JUN-PC\Work7\★正進社_理科実験シート\入稿_実験シート東書３年\図版出力\理東3_03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032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520" cy="14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D72A5" w:rsidRDefault="000354F5" w:rsidP="00B769D7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図のように，</w:t>
      </w:r>
      <w:r w:rsidR="003D72A5">
        <w:rPr>
          <w:rFonts w:asciiTheme="minorEastAsia" w:eastAsiaTheme="minorEastAsia" w:hAnsiTheme="minorEastAsia"/>
          <w:sz w:val="21"/>
          <w:szCs w:val="21"/>
        </w:rPr>
        <w:t>タマネギの</w:t>
      </w:r>
      <w:bookmarkStart w:id="0" w:name="_GoBack"/>
      <w:bookmarkEnd w:id="0"/>
      <w:r w:rsidR="003D72A5">
        <w:rPr>
          <w:rFonts w:asciiTheme="minorEastAsia" w:eastAsiaTheme="minorEastAsia" w:hAnsiTheme="minorEastAsia"/>
          <w:sz w:val="21"/>
          <w:szCs w:val="21"/>
        </w:rPr>
        <w:t>根の先端部分を切りとり，うすい塩酸に入れてあたためる。</w:t>
      </w:r>
    </w:p>
    <w:p w:rsidR="00E51456" w:rsidRDefault="004A20AE" w:rsidP="00B769D7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根</w:t>
      </w:r>
      <w:r w:rsidR="003D72A5">
        <w:rPr>
          <w:rFonts w:asciiTheme="minorEastAsia" w:eastAsiaTheme="minorEastAsia" w:hAnsiTheme="minorEastAsia" w:hint="eastAsia"/>
          <w:sz w:val="21"/>
          <w:szCs w:val="21"/>
        </w:rPr>
        <w:t>をスライドガラスにのせて柄つき針でつぶし，</w:t>
      </w:r>
      <w:r>
        <w:rPr>
          <w:rFonts w:asciiTheme="minorEastAsia" w:eastAsiaTheme="minorEastAsia" w:hAnsiTheme="minorEastAsia" w:hint="eastAsia"/>
          <w:sz w:val="21"/>
          <w:szCs w:val="21"/>
        </w:rPr>
        <w:t>染色液をたらして３分</w:t>
      </w:r>
      <w:r w:rsidR="003D72A5">
        <w:rPr>
          <w:rFonts w:asciiTheme="minorEastAsia" w:eastAsiaTheme="minorEastAsia" w:hAnsiTheme="minorEastAsia" w:hint="eastAsia"/>
          <w:sz w:val="21"/>
          <w:szCs w:val="21"/>
        </w:rPr>
        <w:t>間ほど置いた後，カバーガラスをかける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E51456" w:rsidRPr="00E51456" w:rsidRDefault="003D72A5" w:rsidP="00B769D7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プレパラートをろ紙ではさみ，根をおしつぶす。</w:t>
      </w:r>
    </w:p>
    <w:p w:rsidR="002E63D5" w:rsidRDefault="002E63D5" w:rsidP="00B747E1">
      <w:pPr>
        <w:pStyle w:val="00-"/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2C47C13A" wp14:editId="57CC9494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3201120" cy="275760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1120" cy="27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3D5" w:rsidRPr="0078742E" w:rsidRDefault="002E63D5" w:rsidP="002E63D5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2E63D5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強くおしすぎてカバーガラスを割らないようにする。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7.35pt;margin-top:3.1pt;width:252.05pt;height:2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" fillcolor="#d8d8d8 [2732]" stroked="f" strokeweight=".5pt">
                <v:textbox inset="3mm,1mm,3mm,1mm">
                  <w:txbxContent>
                    <w:p w:rsidR="002E63D5" w:rsidRPr="0078742E" w:rsidRDefault="002E63D5" w:rsidP="002E63D5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2E63D5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強くおしすぎてカバーガラスを割らないようにする。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D72A5" w:rsidRDefault="003D72A5" w:rsidP="00B747E1">
      <w:pPr>
        <w:pStyle w:val="00-"/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</w:p>
    <w:p w:rsidR="00D17FEE" w:rsidRDefault="00A643A0" w:rsidP="00B747E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E51456">
        <w:rPr>
          <w:rFonts w:asciiTheme="minorEastAsia" w:eastAsiaTheme="minorEastAsia" w:hAnsiTheme="minorEastAsia" w:hint="eastAsia"/>
          <w:sz w:val="21"/>
          <w:szCs w:val="21"/>
        </w:rPr>
        <w:t>顕微鏡</w:t>
      </w:r>
      <w:r w:rsidR="003D72A5">
        <w:rPr>
          <w:rFonts w:asciiTheme="minorEastAsia" w:eastAsiaTheme="minorEastAsia" w:hAnsiTheme="minorEastAsia" w:hint="eastAsia"/>
          <w:sz w:val="21"/>
          <w:szCs w:val="21"/>
        </w:rPr>
        <w:t>で観察したときのようすをスケッチする</w:t>
      </w:r>
      <w:r w:rsidR="00E51456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032973" w:rsidRDefault="00E51456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6F9CF79" wp14:editId="7899388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324240" cy="2362320"/>
                <wp:effectExtent l="0" t="0" r="28575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40" cy="23623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0;margin-top:0;width:261.75pt;height:18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" fillcolor="white [3212]" strokecolor="black [3213]" strokeweight=".25pt">
                <w10:wrap anchorx="margin"/>
                <w10:anchorlock/>
              </v:rect>
            </w:pict>
          </mc:Fallback>
        </mc:AlternateContent>
      </w:r>
    </w:p>
    <w:p w:rsidR="00E51456" w:rsidRDefault="00E51456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Default="00E51456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Default="00E51456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Default="00E51456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Default="00E51456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Default="00E51456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Default="00E51456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Default="00E51456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Default="00E51456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Default="00E51456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Default="00A643A0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Default="00A643A0" w:rsidP="00B747E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B747E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B747E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032973" w:rsidP="00B747E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A643A0" w:rsidRDefault="00A643A0" w:rsidP="00B747E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B747E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B747E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947012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035" w:rsidRDefault="00997035" w:rsidP="00360842">
      <w:r>
        <w:separator/>
      </w:r>
    </w:p>
  </w:endnote>
  <w:endnote w:type="continuationSeparator" w:id="0">
    <w:p w:rsidR="00997035" w:rsidRDefault="00997035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0AE" w:rsidRDefault="004A20AE" w:rsidP="004A20AE">
    <w:pPr>
      <w:pStyle w:val="a5"/>
      <w:jc w:val="right"/>
    </w:pPr>
    <w:r>
      <w:rPr>
        <w:rFonts w:hint="eastAsia"/>
      </w:rPr>
      <w:t>T3</w:t>
    </w:r>
  </w:p>
  <w:p w:rsidR="004A20AE" w:rsidRDefault="004A20AE" w:rsidP="004A20A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035" w:rsidRDefault="00997035" w:rsidP="00360842">
      <w:r>
        <w:separator/>
      </w:r>
    </w:p>
  </w:footnote>
  <w:footnote w:type="continuationSeparator" w:id="0">
    <w:p w:rsidR="00997035" w:rsidRDefault="00997035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7E1" w:rsidRPr="00021CCE" w:rsidRDefault="00B747E1" w:rsidP="00B747E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B747E1" w:rsidRDefault="00B747E1" w:rsidP="00B747E1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58DE"/>
    <w:multiLevelType w:val="hybridMultilevel"/>
    <w:tmpl w:val="10002C54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354F5"/>
    <w:rsid w:val="00066C33"/>
    <w:rsid w:val="000A6C0A"/>
    <w:rsid w:val="000B482A"/>
    <w:rsid w:val="000F4BAA"/>
    <w:rsid w:val="001951CE"/>
    <w:rsid w:val="001C19E4"/>
    <w:rsid w:val="001D43F4"/>
    <w:rsid w:val="00270C2B"/>
    <w:rsid w:val="0027576C"/>
    <w:rsid w:val="002B6120"/>
    <w:rsid w:val="002E63D5"/>
    <w:rsid w:val="003414B8"/>
    <w:rsid w:val="00345A7A"/>
    <w:rsid w:val="00360842"/>
    <w:rsid w:val="003D72A5"/>
    <w:rsid w:val="0040789A"/>
    <w:rsid w:val="004448C8"/>
    <w:rsid w:val="00474120"/>
    <w:rsid w:val="004A20AE"/>
    <w:rsid w:val="004D1458"/>
    <w:rsid w:val="00585031"/>
    <w:rsid w:val="005E5AA9"/>
    <w:rsid w:val="006371D9"/>
    <w:rsid w:val="00643158"/>
    <w:rsid w:val="006C2EF3"/>
    <w:rsid w:val="00705043"/>
    <w:rsid w:val="00713379"/>
    <w:rsid w:val="007A2BAE"/>
    <w:rsid w:val="0081330F"/>
    <w:rsid w:val="00874C86"/>
    <w:rsid w:val="008A1AC2"/>
    <w:rsid w:val="008F28D7"/>
    <w:rsid w:val="0094474F"/>
    <w:rsid w:val="00947012"/>
    <w:rsid w:val="00997035"/>
    <w:rsid w:val="009C5C30"/>
    <w:rsid w:val="00A643A0"/>
    <w:rsid w:val="00A719D8"/>
    <w:rsid w:val="00AA3A3A"/>
    <w:rsid w:val="00AD6E6D"/>
    <w:rsid w:val="00B747E1"/>
    <w:rsid w:val="00B769D7"/>
    <w:rsid w:val="00C60691"/>
    <w:rsid w:val="00C663B5"/>
    <w:rsid w:val="00D17FEE"/>
    <w:rsid w:val="00D36667"/>
    <w:rsid w:val="00DB1BC3"/>
    <w:rsid w:val="00DF4F51"/>
    <w:rsid w:val="00E21047"/>
    <w:rsid w:val="00E31724"/>
    <w:rsid w:val="00E51456"/>
    <w:rsid w:val="00E533E8"/>
    <w:rsid w:val="00E5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18</cp:revision>
  <cp:lastPrinted>2015-01-07T02:24:00Z</cp:lastPrinted>
  <dcterms:created xsi:type="dcterms:W3CDTF">2015-01-14T06:05:00Z</dcterms:created>
  <dcterms:modified xsi:type="dcterms:W3CDTF">2016-03-03T13:05:00Z</dcterms:modified>
</cp:coreProperties>
</file>